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Abanana stworzyła dla Greinplast spot telewizyjny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Abanana razem z domem produkcyjnym Muchas Gracias stworzyła spot telewizyjny dla marki Greinplast. Film reklamowy miał swoją premierę w największych stacjach telewizyjnych w Polsce w ostatnim tygodniu lutego.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Abanana, należąca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Eura7</w:t>
        </w:r>
      </w:hyperlink>
      <w:r>
        <w:rPr>
          <w:rFonts w:ascii="calibri" w:hAnsi="calibri" w:eastAsia="calibri" w:cs="calibri"/>
          <w:sz w:val="24"/>
          <w:szCs w:val="24"/>
        </w:rPr>
        <w:t xml:space="preserve">, razem z domem produkcyjnym Muchas Gracias stworzyła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 telewizyjny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marki Greinplast. Film reklamowy miał swoją premierę w największych stacjach telewizyjnych w Polsce w ostatnim tygodniu lutego.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filmie postawiliśmy na pokazanie tego, jak pracuje się naszym partnerom – wykonawcom budowlanym. Zależy nam, aby nasze relacje były jak najlepsze. Zawsze udawało nam się je dobrze budować i bardzo zależało nam na tym, żeby w filmie ta relacja została pokazana w sposób właściwy” – mówi Grzegorz Hajduk, Manager ds. marki Greinplast.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„Wybraliśmy aktorów, którzy nie mają po 20–30 lat, tylko są trochę starsi.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Wszystko po to, aby pokazać, że naprawdę znają się na tej pracy, są z niej dumni i czerpią z niej dużą satysfakcję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– wyjaśnia Agnieszka Smyth, Senior Copywriter Abanana.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„Chcieliśmy dość mocno wejść w świat wykonawców marki. Dzięki dobrej znajomości produktów oraz doskonałej współpracy mogliśmy się skupić na szczegółach” – dodaje Adam Fatyga, Senior Account Manager Abanana.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Greinplast sp. z o.o. jest dynamicznie rozwijającą się polską firmą rodzinną, która od 1997 roku z powodzeniem umacnia swoją pozycję na rynku chemii budowlanej. W ofercie firmy znajduje się ponad 180 produktów, wśród których dużym uznaniem cieszą się: systemy ociepleń, tynki, farby fasadowe oraz wewnętrzne, okładziny elewacyjne, szpachle i gładzie, kleje do płytek, systemy dekoracyjne do wnętrz, hydroizolacje, grunty, impregnaty i wiele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upa.eura7.com/" TargetMode="External"/><Relationship Id="rId8" Type="http://schemas.openxmlformats.org/officeDocument/2006/relationships/hyperlink" Target="https://www.youtube.com/watch?v=IFN-2mnUgVU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s://www.youtube.com/watch?v=J43Ve6xXml4&amp;amp;amp;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2026-09-08T12:03:58+02:00</dcterms:created>
  <dcterms:modified xsi:type="dcterms:W3CDTF">2026-09-08T12:03:58+02:00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