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wspiera Fundację Aeris Futuro i projekt „Czas na las”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Abanana, należąca do Grupy Eura7, wspiera krakowską Fundację Aeris Futuro w social mediach przy projekcie „Czas na las”.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 ramach działań realizowanych od 2005 roku walczy ze zmianami klimatu, sadząc drzewa. W tym czasie zasadzono prawie 1,7 mln drzew, co daje 2,4 mln m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nowego lasu, a to z kolei pozwoliło na skompensowanie 126 tysięcy ton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 </w:t>
        </w:r>
      </w:hyperlink>
      <w:r>
        <w:rPr>
          <w:rFonts w:ascii="calibri" w:hAnsi="calibri" w:eastAsia="calibri" w:cs="calibri"/>
          <w:sz w:val="24"/>
          <w:szCs w:val="24"/>
        </w:rPr>
        <w:t xml:space="preserve">wielokrotnie podkreślała, jak niezwykle istotna jest dbałość o środowisko. Zwracaliśmy między innymi uwagę na fakt, że liczba przetargów w branży marketingowej również wpływa negatywnie na przyrodę i otoczenie. Przygotowanie dokumentacji przetargowej według obowiązujących standardów przez tak wiele podmiotów przyczynia się do wycięcia, tylko w Polsce, prawie 1,7 hektara lasu rocznie. Tym chętniej przystąpiliśmy do wsparcia tak szczytnego projektu, który przeciwdziała degradacji roślinności w kraju i ma realny wpływ na ograniczenie zbyt dużej emisji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” - twierdzi Aneta Wloczek, Account Manager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wciąż musi obierać nowe kierunki i metody działania, aby dostosować je do zmian, jakie zachodzą na świecie, także tych niespodziewanych czy gwałtownych. Na potrzeby projektu uruchomiono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www.czasnalas.org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elementami e-commerce, żeby w pełni wykorzystać jej potencjał, dotrzeć do grupy docelowej, znacznie ją poszerzając. Aeris Futuro powierzyło nam wskazanie strategii contentowej, który wykorzystywany jest w social mediach oraz wsparcie kampanii reklamowych w sieci” - dodaje Zofia Stachoń, Community Manager Abanana.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 Ty chcesz wspomóc projekt współorganizowany przez agencję Abanana i Aeris Futuro, to wejdź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www.czasnalas.org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zaledwie kilkoma kliknięciami posadź razem z nami drzewo.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rupa.eura7.com/" TargetMode="External"/><Relationship Id="rId9" Type="http://schemas.openxmlformats.org/officeDocument/2006/relationships/hyperlink" Target="http://www.czasnal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2026-01-24T14:35:12+01:00</dcterms:created>
  <dcterms:modified xsi:type="dcterms:W3CDTF">2026-01-24T14:35:12+01:00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