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Włącz Facebook Messenger i dołącz do zespołu krakowskiej agencji komunikacji marketingowej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Abanana jest agencją komunikacji marketingowej specjalizującą się w prowadzeniu wielokanałowych kampanii reklamowych, łączących off-line i on-line. Bardzo mocne kompetencje social media wzmacnia poprzez rozwój działu Public Relations, a stażysty szuka na Facebooku!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Abanana</w:t>
        </w:r>
      </w:hyperlink>
      <w:r>
        <w:rPr>
          <w:rFonts w:ascii="calibri" w:hAnsi="calibri" w:eastAsia="calibri" w:cs="calibri"/>
          <w:sz w:val="24"/>
          <w:szCs w:val="24"/>
        </w:rPr>
        <w:t xml:space="preserve"> aktualnie poszukuje osoby na stanowisko stażysta w dziale Public Relations.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 tu nowatorskie podejście?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Tym razem jednak </w:t>
      </w:r>
      <w:r>
        <w:rPr>
          <w:rFonts w:ascii="calibri" w:hAnsi="calibri" w:eastAsia="calibri" w:cs="calibri"/>
          <w:sz w:val="24"/>
          <w:szCs w:val="24"/>
          <w:b/>
        </w:rPr>
        <w:t xml:space="preserve">w przeciwieństwie do standardowych rozmów kwalifikacyjnych</w:t>
      </w:r>
      <w:r>
        <w:rPr>
          <w:rFonts w:ascii="calibri" w:hAnsi="calibri" w:eastAsia="calibri" w:cs="calibri"/>
          <w:sz w:val="24"/>
          <w:szCs w:val="24"/>
        </w:rPr>
        <w:t xml:space="preserve"> ta </w:t>
      </w:r>
      <w:r>
        <w:rPr>
          <w:rFonts w:ascii="calibri" w:hAnsi="calibri" w:eastAsia="calibri" w:cs="calibri"/>
          <w:sz w:val="24"/>
          <w:szCs w:val="24"/>
          <w:b/>
        </w:rPr>
        <w:t xml:space="preserve">odbędzie się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przy wykorzystaniu chatbota na Facebook Messenger</w:t>
      </w:r>
      <w:r>
        <w:rPr>
          <w:rFonts w:ascii="calibri" w:hAnsi="calibri" w:eastAsia="calibri" w:cs="calibri"/>
          <w:sz w:val="24"/>
          <w:szCs w:val="24"/>
        </w:rPr>
        <w:t xml:space="preserve">, a udział w niej zajmie maksymalnie kilkanaście minut i możesz wziąć w nim udział z dowolnego miejsca na świecie oraz w każdej chwili.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To jak, masz teraz czas? W takim razie uruchom Messenger’a, klikając tu: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m.me/AbananaAdvertising</w:t>
        </w:r>
      </w:hyperlink>
      <w:r>
        <w:rPr>
          <w:rFonts w:ascii="calibri" w:hAnsi="calibri" w:eastAsia="calibri" w:cs="calibri"/>
          <w:sz w:val="24"/>
          <w:szCs w:val="24"/>
        </w:rPr>
        <w:t xml:space="preserve"> oraz rozpocznij rozmowę słowem „PR” i sprawdź sam... jak to działa.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facebook.com/AbananaAdvertising/" TargetMode="External"/><Relationship Id="rId9" Type="http://schemas.openxmlformats.org/officeDocument/2006/relationships/hyperlink" Target="http://grupaeura7.biuroprasowe.pl/word/?hash=0aa6576728a5b13f9c71e65737534010&amp;id=87156&amp;typ=eprm.me/AbananaAdvertis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